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490C" w:rsidRDefault="00632AE9">
      <w:r>
        <w:t>WEDSTRIJDREGLEMENT DS STORE SINT-NIKLAAS</w:t>
      </w:r>
    </w:p>
    <w:p w:rsidR="00632AE9" w:rsidRDefault="00632AE9">
      <w:r>
        <w:t>ARTIKEL 1: ORGANISERENDE ONDERNEMING</w:t>
      </w:r>
    </w:p>
    <w:p w:rsidR="00632AE9" w:rsidRDefault="00632AE9">
      <w:r>
        <w:t>Garage en Carrosserie Vanhoecke hierna “DS Store Sint-Niklaas” of de “Organiserende Onderneming” genoemd, waarvan de vennootschapszetel gevestigd is te 9100 Sint-Niklaas, Prins Boudewijnlaan 117, organiseert een wedstrijd zonder aankoopverplichting “Win een weekend met een van onze modellen” genoemd (hierna: de “Wedstrijd”).</w:t>
      </w:r>
    </w:p>
    <w:p w:rsidR="00632AE9" w:rsidRDefault="00632AE9">
      <w:r>
        <w:t>Deelname aan de Wedstrijd houdt in dat de deelnemer kennis genomen heeft van het onderhavig wedstrijdreglement en er zich zonder voorbehoud of voorwaarden akkoord mee verklaart. De schending van het Wedstrijdreglement door de gebruiker zal leiden tot de regelrechte nietigverklaring van de deelname en de toekenning van eventuele prijzen.</w:t>
      </w:r>
    </w:p>
    <w:p w:rsidR="00632AE9" w:rsidRDefault="00632AE9">
      <w:r>
        <w:t>Deze Wedstrijd speelt zich af op het Belgisch grondgebied.</w:t>
      </w:r>
    </w:p>
    <w:p w:rsidR="00632AE9" w:rsidRDefault="00632AE9">
      <w:r>
        <w:t>ARTIKEL 2: DEELNEMERS</w:t>
      </w:r>
    </w:p>
    <w:p w:rsidR="00632AE9" w:rsidRDefault="00632AE9">
      <w:r>
        <w:t>De deelname aan de Wedstrijd houdt geen aankoopverplichting in en staat open voor elke meerderjarige natuurlijke persoon die over een mailadres en een Facebook/Instagramaccount beschikt. Deelnemen moet individueel en in eigen naam gebeuren. De deelnemers moeten hun woonplaats hebben in België (hierna: de “Deelnemer”).</w:t>
      </w:r>
    </w:p>
    <w:p w:rsidR="00632AE9" w:rsidRDefault="00632AE9">
      <w:r>
        <w:t>Rechtspersonen en de volgende personen zijn van deelname uitgesloten:</w:t>
      </w:r>
    </w:p>
    <w:p w:rsidR="00632AE9" w:rsidRDefault="00632AE9" w:rsidP="00632AE9">
      <w:pPr>
        <w:pStyle w:val="Lijstalinea"/>
        <w:numPr>
          <w:ilvl w:val="0"/>
          <w:numId w:val="1"/>
        </w:numPr>
      </w:pPr>
      <w:r>
        <w:t>De personeelsleden van de Organiserende Onderneming en hun gezin;</w:t>
      </w:r>
    </w:p>
    <w:p w:rsidR="00632AE9" w:rsidRDefault="00632AE9" w:rsidP="00632AE9">
      <w:pPr>
        <w:pStyle w:val="Lijstalinea"/>
        <w:numPr>
          <w:ilvl w:val="0"/>
          <w:numId w:val="1"/>
        </w:numPr>
      </w:pPr>
      <w:r>
        <w:t>De verkooppromotoren van de Organiserende Onderneming, hun personeelsleden en hun gezin;</w:t>
      </w:r>
    </w:p>
    <w:p w:rsidR="00632AE9" w:rsidRDefault="00632AE9" w:rsidP="00632AE9">
      <w:pPr>
        <w:pStyle w:val="Lijstalinea"/>
        <w:numPr>
          <w:ilvl w:val="0"/>
          <w:numId w:val="1"/>
        </w:numPr>
      </w:pPr>
      <w:r>
        <w:t>Hun adviseurs op het vlak van publiciteit en promotie;</w:t>
      </w:r>
    </w:p>
    <w:p w:rsidR="00632AE9" w:rsidRDefault="00632AE9" w:rsidP="00632AE9">
      <w:pPr>
        <w:pStyle w:val="Lijstalinea"/>
        <w:numPr>
          <w:ilvl w:val="0"/>
          <w:numId w:val="1"/>
        </w:numPr>
      </w:pPr>
      <w:r>
        <w:t>En in het algemeen elke persoon die rechtstreeks of onrechtstreeks een band heeft met de Wedstrijd.</w:t>
      </w:r>
    </w:p>
    <w:p w:rsidR="00632AE9" w:rsidRDefault="00632AE9" w:rsidP="00632AE9">
      <w:r>
        <w:t>ARTIKEL 3: DEELNEMINGSWIJZE</w:t>
      </w:r>
    </w:p>
    <w:p w:rsidR="00632AE9" w:rsidRDefault="00632AE9" w:rsidP="00632AE9">
      <w:r>
        <w:t xml:space="preserve">Deelname aan de Wedstrijd is uitsluitend mogelijk via de Facebookpagina </w:t>
      </w:r>
      <w:hyperlink r:id="rId5" w:history="1">
        <w:r>
          <w:rPr>
            <w:rStyle w:val="Hyperlink"/>
          </w:rPr>
          <w:t>https://www.facebook.com/DSstoreSintNiklaas/</w:t>
        </w:r>
      </w:hyperlink>
      <w:r>
        <w:t xml:space="preserve"> of via de vermelding @</w:t>
      </w:r>
      <w:proofErr w:type="spellStart"/>
      <w:r>
        <w:t>dsstoresintniklaas</w:t>
      </w:r>
      <w:proofErr w:type="spellEnd"/>
      <w:r>
        <w:t xml:space="preserve"> op Instagram. Deelnames die worden ingediend per brief of via een ander communicatiemiddel zullen niet in aanmerking genomen worden.</w:t>
      </w:r>
    </w:p>
    <w:p w:rsidR="00632AE9" w:rsidRDefault="00632AE9" w:rsidP="00632AE9">
      <w:r>
        <w:t>De Wedstrijd en de promotie ervan worden noch beheerd, bevorderd, goedgekeurd, noch ondersteund door Facebook. DS Store Sint-Niklaas ontheft Facebook dus van elke aansprakelijkheid omtrent alle elementen die verband houden met de Wedstrijd, de organisatie of de promotie ervan.</w:t>
      </w:r>
    </w:p>
    <w:p w:rsidR="00632AE9" w:rsidRDefault="00632AE9" w:rsidP="00632AE9">
      <w:r>
        <w:t>ARTIKEL 4: PERIODE VAN INSCHRIJVING</w:t>
      </w:r>
    </w:p>
    <w:p w:rsidR="00632AE9" w:rsidRDefault="00632AE9" w:rsidP="00632AE9">
      <w:r>
        <w:t xml:space="preserve">Tussen </w:t>
      </w:r>
      <w:r w:rsidR="00085EC1">
        <w:t>01/07/2019 (8u – plaatselijke tijd) tot en met 23/08/2019 (23u59 – plaatselijke tijd) bestaat er een mogelijkheid om deel te nemen aan de Wedstrijd die georganiseerd wordt op bovenvermelde pagina.</w:t>
      </w:r>
    </w:p>
    <w:p w:rsidR="00085EC1" w:rsidRDefault="00085EC1" w:rsidP="00632AE9">
      <w:r>
        <w:t xml:space="preserve">Deelnames die na deze einddatum en </w:t>
      </w:r>
      <w:proofErr w:type="spellStart"/>
      <w:r>
        <w:t>einduur</w:t>
      </w:r>
      <w:proofErr w:type="spellEnd"/>
      <w:r>
        <w:t xml:space="preserve"> geregistreerd worden, zullen niet in aanmerking genomen worden.</w:t>
      </w:r>
    </w:p>
    <w:p w:rsidR="00085EC1" w:rsidRDefault="00085EC1" w:rsidP="00632AE9">
      <w:r>
        <w:t>ARTIKEL 5: DEELNEMINGSVOORWAARDEN</w:t>
      </w:r>
    </w:p>
    <w:p w:rsidR="00085EC1" w:rsidRDefault="00085EC1" w:rsidP="00632AE9">
      <w:r>
        <w:lastRenderedPageBreak/>
        <w:t xml:space="preserve">Per Wedstrijd wordt slechts één deelname per persoon, per familie op hetzelfde adres en per IP-adres aanvaard. </w:t>
      </w:r>
      <w:r w:rsidRPr="00085EC1">
        <w:rPr>
          <w:highlight w:val="yellow"/>
        </w:rPr>
        <w:t>(is dit nodig??)</w:t>
      </w:r>
    </w:p>
    <w:p w:rsidR="00085EC1" w:rsidRDefault="00085EC1" w:rsidP="00632AE9">
      <w:r>
        <w:t xml:space="preserve">De deelname verloopt strikt persoonlijk en op naam. Bijgevolg kan de Deelnemer in geen geval met meer dan één account, gebruikersnaam of alias spelen, noch voor rekening van andere Deelnemers, noch onder een valse identiteit of met valse gegevens of </w:t>
      </w:r>
      <w:proofErr w:type="spellStart"/>
      <w:r>
        <w:t>misbruikmakend</w:t>
      </w:r>
      <w:proofErr w:type="spellEnd"/>
      <w:r>
        <w:t>, via welke weg dan ook, van de identiteit en gegevens van derden.</w:t>
      </w:r>
    </w:p>
    <w:p w:rsidR="00085EC1" w:rsidRDefault="00085EC1" w:rsidP="00632AE9">
      <w:r>
        <w:t>ARTIKEL 6: DISKWALIFICATIE</w:t>
      </w:r>
    </w:p>
    <w:p w:rsidR="00085EC1" w:rsidRDefault="00085EC1" w:rsidP="00632AE9">
      <w:r>
        <w:t>In geval van misbruik, bewezen fraude, verdenking van fraude of bedrog behoudt DS Store Sint-Niklaas zich formeel het recht voor om de betrokken Deelnemer(s) uit te sluiten van deelneming aan de Wedstrijd en van de uitreiking van de prijs. Die uitsluiting gebeurt bovendien zonder enige afbreuk te doen aan het recht van DS Store Sint-Niklaas om eventueel een integrale schadevergoeding te eisen van de betrokken Deelnemer(s).</w:t>
      </w:r>
    </w:p>
    <w:p w:rsidR="00085EC1" w:rsidRDefault="00085EC1" w:rsidP="00632AE9">
      <w:r>
        <w:t>De Organiserende Onderneming behoudt zich op elk moment het recht voor, zonder dat haar aansprakelijkheid in het gedrang kan komen, om elke sanctie op te leggen die ze gepast acht om de gelijke kansen van de Deelnemers te garanderen. Met name kan ze elke Deelnemer van de wedstrijd uitsluiten indien gebruik werd gemaakt of een poging daartoe ondernomen om op welke manier dan ook te frauderen. Ze kan ook de eventueel gewonnen prijs in dat geval niet toekennen.</w:t>
      </w:r>
    </w:p>
    <w:p w:rsidR="00085EC1" w:rsidRDefault="00085EC1" w:rsidP="00632AE9">
      <w:r>
        <w:t>ARTIKEL 7: VERLOOP VAN DE WEDSTRIJD</w:t>
      </w:r>
    </w:p>
    <w:p w:rsidR="00085EC1" w:rsidRDefault="00085EC1" w:rsidP="00632AE9">
      <w:r>
        <w:t>Deelnemers kunnen op de volgende manier deelnemen aan de Wedstrijd:</w:t>
      </w:r>
    </w:p>
    <w:p w:rsidR="00085EC1" w:rsidRDefault="00085EC1" w:rsidP="00085EC1">
      <w:pPr>
        <w:ind w:left="705"/>
      </w:pPr>
      <w:r>
        <w:t xml:space="preserve">Er zal op de Facebookpagina van DS Store Sint-Niklaas een post verschijnen met het verzoek </w:t>
      </w:r>
      <w:r>
        <w:br/>
      </w:r>
      <w:r>
        <w:tab/>
        <w:t>om een foto te posten met een DS voertuig naar keuze. De Deelnemer dient de foto op te laden in de commentarensectie van de Facebookpost of te plaatsen met de correct vermelding naar de Facebookpagina.</w:t>
      </w:r>
    </w:p>
    <w:p w:rsidR="00085EC1" w:rsidRDefault="00085EC1" w:rsidP="00085EC1"/>
    <w:p w:rsidR="00085EC1" w:rsidRDefault="00085EC1" w:rsidP="00085EC1">
      <w:r>
        <w:t xml:space="preserve">Afgezien van hetgeen wordt gepost op de Facebook-pagina van DS Store Sint-Niklaas, en van de mededelingen die worden gedaan aan de Deelnemer, wordt er over onderhavige Wedstrijd geen enkele informatie van welke aard ook </w:t>
      </w:r>
      <w:r w:rsidR="006F4B6F">
        <w:t>uitgewisseld per brief, telefonisch of per e-mail. In die context mag de ontstentenis van communicatie vanwege DS Store Sint-Niklaas absoluut niet worden beschouwd als de aanvaarding van een of ander standpunt van een Deelnemer.</w:t>
      </w:r>
    </w:p>
    <w:p w:rsidR="006F4B6F" w:rsidRDefault="006F4B6F" w:rsidP="00085EC1">
      <w:r>
        <w:t>ARTIKEL 8: SELECTIEPROCEDURE VAN DE WINNAAR</w:t>
      </w:r>
    </w:p>
    <w:p w:rsidR="006F4B6F" w:rsidRDefault="006F4B6F" w:rsidP="00085EC1">
      <w:r>
        <w:t>De Winnaar van de Wedstrijd is de Deelnemer die door een onafhankelijke jury wordt uitgekozen met de meest originele foto voor zijn/haar favoriete DS, zoals hierboven toegelicht.</w:t>
      </w:r>
    </w:p>
    <w:p w:rsidR="006F4B6F" w:rsidRDefault="006F4B6F" w:rsidP="00085EC1">
      <w:r>
        <w:t>De onafhankelijke jury kiest 1 Winnaar.</w:t>
      </w:r>
    </w:p>
    <w:p w:rsidR="006F4B6F" w:rsidRDefault="006F4B6F" w:rsidP="00085EC1"/>
    <w:p w:rsidR="006F4B6F" w:rsidRDefault="006F4B6F" w:rsidP="00085EC1">
      <w:r>
        <w:t>ARTIKEL 9: PRIJS VAN DE WEDSTRIJD</w:t>
      </w:r>
    </w:p>
    <w:p w:rsidR="006F4B6F" w:rsidRDefault="006F4B6F" w:rsidP="00085EC1">
      <w:r>
        <w:t>De prijs van de Wedstrijd is het volgende:</w:t>
      </w:r>
    </w:p>
    <w:p w:rsidR="006F4B6F" w:rsidRDefault="006F4B6F" w:rsidP="006F4B6F">
      <w:pPr>
        <w:pStyle w:val="Lijstalinea"/>
      </w:pPr>
      <w:r>
        <w:t>Een (1) waardebon voor een weekend weg aan het stuur van een van onze modellen (DS Automobiles)</w:t>
      </w:r>
    </w:p>
    <w:p w:rsidR="006F4B6F" w:rsidRDefault="006F4B6F" w:rsidP="006F4B6F"/>
    <w:p w:rsidR="006F4B6F" w:rsidRDefault="006F4B6F" w:rsidP="006F4B6F">
      <w:r>
        <w:lastRenderedPageBreak/>
        <w:t>ARTIKEL 10: COMMUNICATIE MET DE WINNAARS</w:t>
      </w:r>
    </w:p>
    <w:p w:rsidR="006F4B6F" w:rsidRDefault="006F4B6F" w:rsidP="006F4B6F">
      <w:r>
        <w:t>De Winnaar van de Wedstrijd wordt op de hoogte gebracht van zijn/haar winst binnen de drie (3) dagen na het einde van de Wedstrijd. Hij/zij zal gecontacteerd worden via een privébericht in antwoord op zijn/haar geposte foto in de commentarensectie van de Facebookpost en uitgenodigd worden om zijn/haar complete en exacte gegevens (naam, voornaam, adres en telefoonnummer) via een privébericht op te sturen, binnen de drie (3) dagen na het einde van de Wedstrijd.</w:t>
      </w:r>
    </w:p>
    <w:p w:rsidR="006F4B6F" w:rsidRDefault="006F4B6F" w:rsidP="006F4B6F">
      <w:r>
        <w:t>Indien een Winnaar niet antwoordt binnen een termijn van vijf (5) werkdagen na ontvangst van de reactie op de commentaarsectie of als de gegevens die door de Winnaar aan DS Store Sint-Niklaas werden doorgestuurd niet geldig, vals of verkeer zijn, zal de Deelnemer gediskwalificeerd worden. De prijs zal dan toegekend worden aan de tweede Winnaar, dit betekent de Deelnemer die na de oorspronkelijke Winnaar wordt aangeduid als de Deelnemer met de meest originele foto.</w:t>
      </w:r>
    </w:p>
    <w:p w:rsidR="006F4B6F" w:rsidRDefault="006F4B6F" w:rsidP="006F4B6F">
      <w:r>
        <w:t>De Organiserende Onderneming behoudt zich het recht voor om aan de Winnaars een bewijsstuk te vragen om zijn identiteit en/of adres te staven.</w:t>
      </w:r>
    </w:p>
    <w:p w:rsidR="006F4B6F" w:rsidRDefault="006F4B6F" w:rsidP="006F4B6F">
      <w:r>
        <w:t>Er zal slechts één enkele prijs worden toegekend per persoon (zelfde naam en voornaam, zelfde e-mailadres, zelfde Facebookaccount).</w:t>
      </w:r>
    </w:p>
    <w:p w:rsidR="006F4B6F" w:rsidRDefault="006F4B6F" w:rsidP="006F4B6F">
      <w:r>
        <w:t>De prijzen zijn niet-verhandelbaar en kunnen in geen geval en op geen enkele manier aanleiding geven tot welke betwisting dan ook, noch tot uitbetaling van hun tegenwaarde in geld (volledig of deels), noch ingeruild worden tegen of vervangen door een andere prijs van ongeacht welke waarde, om ongeacht welke reden, behoudens andersluidende bepalingen van dit reglement.</w:t>
      </w:r>
    </w:p>
    <w:p w:rsidR="006F4B6F" w:rsidRDefault="006F4B6F" w:rsidP="006F4B6F">
      <w:r>
        <w:t>De Organiserende Onderneming behoudt zich evenwel het recht voor om de prijs te vervangen door andere prijzen van gelijke of grotere waarde indien omstandigheden buiten de wil van de Organiserende Onderneming ervoor zorgen dat de prijs niet kan worden uitgereikt, maar zonder dat de Organiserende Onderneming hiervoor aansprakelijk kan worden gesteld.</w:t>
      </w:r>
    </w:p>
    <w:p w:rsidR="006F4B6F" w:rsidRDefault="006F4B6F" w:rsidP="006F4B6F">
      <w:r>
        <w:t>ARTIKEL 11: AANSPRAKELIJKHEID</w:t>
      </w:r>
    </w:p>
    <w:p w:rsidR="006F4B6F" w:rsidRDefault="006F4B6F" w:rsidP="006F4B6F">
      <w:r>
        <w:t>De Organiserende Onderneming zal niet aansprakelijk kunnen worden gehouden voor niet-verzending van de prijs of voor verzending naar een fout adres, omdat de winnaar verkeerde informatie heeft opgegeven. Bij fouten bij het doorgeven van de gegevens zal geen nieuwe verzending plaatsvinden.</w:t>
      </w:r>
    </w:p>
    <w:p w:rsidR="006F4B6F" w:rsidRDefault="006F4B6F" w:rsidP="006F4B6F">
      <w:r>
        <w:t>Bovendien zal de Organiserende Onderneming evenmin aansprakelijk kunnen worden gehouden voor vertraging bij het versturen van de prijzen, als die vertraging toe te schrijven is aan de dienstverlener waarop ze voor de verzending een beroep doet.</w:t>
      </w:r>
    </w:p>
    <w:p w:rsidR="006F4B6F" w:rsidRDefault="006F4B6F" w:rsidP="006F4B6F">
      <w:r>
        <w:t>De Organiserende Onderneming behoudt zich het recht voor om de Wedstrijd geheel of gedeeltelijk te annuleren, of deelnames te schrappen ingeval van technische problemen</w:t>
      </w:r>
      <w:r w:rsidR="002C6383">
        <w:t xml:space="preserve"> of indien blijkt dat er fraude heeft plaatsgevonden, ongeacht onder welke vorm, in het kader van deelname aan de Wedstrijd of het bepalen van de winnaars.</w:t>
      </w:r>
    </w:p>
    <w:p w:rsidR="002C6383" w:rsidRDefault="002C6383" w:rsidP="006F4B6F">
      <w:r>
        <w:t>De aansprakelijkheid van de Organiserende Onderneming zal niet kunnen ingeroepen worden in geval van falen of slecht functioneren van de telefonische communicatielijnen en/of telecomoperatoren, of bij onderbrekingen van de telefoonverbindingen.</w:t>
      </w:r>
    </w:p>
    <w:p w:rsidR="002C6383" w:rsidRDefault="002C6383" w:rsidP="006F4B6F">
      <w:r>
        <w:t>De Organiserende Onderneming wijst elke aansprakelijkheid van de hand voor technische problemen met de werking van de website waarop de Wedstrijd plaatsvindt.</w:t>
      </w:r>
    </w:p>
    <w:p w:rsidR="002C6383" w:rsidRDefault="002C6383" w:rsidP="006F4B6F">
      <w:r>
        <w:lastRenderedPageBreak/>
        <w:t>Het komt de Deelnemers toe om alle gepaste maatregelen te treffen om de gegevens en/of de software die op hun informatica-apparatuur is opgeslagen te beveiligen tegen inbreuken. De verbinding van wie dan ook met de website en de deelname aan de Wedstrijd vallen volledig onder de verantwoordelijkheid van de Deelnemers.</w:t>
      </w:r>
    </w:p>
    <w:p w:rsidR="002C6383" w:rsidRDefault="002C6383" w:rsidP="006F4B6F">
      <w:r>
        <w:t>De Organiserende Onderneming zal geen enkele aansprakelijkheid dragen indien ze, in geval van overmacht of gebeurtenissen buiten haar wil of waarvan de noodzaak kan worden aangetoond, de Wedstrijd zou moeten inkorten, verlengen, uitstellen, wijzigen of annuleren, op welk moment dan ook.</w:t>
      </w:r>
    </w:p>
    <w:p w:rsidR="002C6383" w:rsidRDefault="002C6383" w:rsidP="006F4B6F">
      <w:r>
        <w:t>DS Store Sint-Niklaas kan niet aansprakelijk gehouden worden voor gebeurlijke ongevallen of schade die (on)rechtstreeks verband houdt met een gewonnen prijs.</w:t>
      </w:r>
    </w:p>
    <w:p w:rsidR="002C6383" w:rsidRDefault="002C6383" w:rsidP="006F4B6F">
      <w:r>
        <w:t>Een prijs is ondeelbaar en moet aanvaard worden zoals deze wordt toegekend.</w:t>
      </w:r>
    </w:p>
    <w:p w:rsidR="002C6383" w:rsidRDefault="002C6383" w:rsidP="006F4B6F">
      <w:r>
        <w:t>ARTIKEL 12: BESCHERMING VAN DE PRIVACY</w:t>
      </w:r>
    </w:p>
    <w:p w:rsidR="002C6383" w:rsidRDefault="002C6383" w:rsidP="006F4B6F">
      <w:r>
        <w:t xml:space="preserve">De Deelnemers erkennen dat de Organiserende Onderneming niet verantwoordelijk is voor de verwerking van hun persoonsgegevens door Facebook en verzoekt hen om de Privacy Policy van Facebook te raadplegen. </w:t>
      </w:r>
    </w:p>
    <w:p w:rsidR="002C6383" w:rsidRDefault="002C6383" w:rsidP="006F4B6F">
      <w:r>
        <w:t>De Organiserende Onderneming verwerkt, in haar hoedanigheid van verwerkingsverantwoordelijke de persoonsgegevens van de Deelnemer die werden medegedeeld in het kader van de Wedstrijd: de naam, de voornaam, het adres, de geboortedatum, het e-mailadres, het telefoonnummer en eventueel een foto (de “Persoonsgegevens”). De Persoonsgegevens worden medegedeeld via publieke commentaren of door een privébericht en worden verzameld met als enig doel het beheer van de Wedstrijd, onder meer voor contact met de Winnaar en voor de uitreiking en verzending van de prijzen. De Persoonsgegevens worden niet voor andere doeleinden gebruikt en zullen niet gebruikt worden voor onmiddellijke marketingdoeleinden.</w:t>
      </w:r>
    </w:p>
    <w:p w:rsidR="002C6383" w:rsidRDefault="002C6383" w:rsidP="006F4B6F">
      <w:r>
        <w:t xml:space="preserve">De aanvaarding van het Wedstrijdreglement bevat wederzijdse rechten en verplichtingen tussen de Deelnemer en de Organiserende Onderneming. Dit geldt als een contract afgesloten in het kader van de deelname aan de Wedstrijd en vormt de rechtsgrond van de verwerking van de Persoonsgegevens door de Organiserende Onderneming. </w:t>
      </w:r>
    </w:p>
    <w:p w:rsidR="002C6383" w:rsidRDefault="002C6383" w:rsidP="006F4B6F">
      <w:r>
        <w:t xml:space="preserve">De Persoonsgegevens worden intern verwerkt door de Organiserende Onderneming door de hiertoe gemachtigde personen, binnen de grenzen van hun respectievelijke bevoegdheden. </w:t>
      </w:r>
    </w:p>
    <w:p w:rsidR="002C6383" w:rsidRDefault="002C6383" w:rsidP="006F4B6F">
      <w:r>
        <w:t>Zij zullen niet aan derden worden doorgegeven behoudens aan de externe contractanten en sub-contractanten (met name de IT-dienstverleners en communicatiebureaus) van de Organiserende Onderneming, voor zover dit strikt noodzakelijk is en met inachtneming van de contractuele waarborgen om de veiligheid en de bescherming van de gegevens te garanderen.</w:t>
      </w:r>
    </w:p>
    <w:p w:rsidR="002C6383" w:rsidRDefault="002C6383" w:rsidP="006F4B6F">
      <w:r>
        <w:t>De aldus door de Organiserende Onderneming verzamelde Persoonsgegevens worden door haar verwerkt, in haar hoedanigheid van Verwerkingsverantwoordelijke, overeenkomstig de toepasselijke wetgeving inzake gegevensbescherming en met name de Verordening (EU) 2016/679 van het Europees Parlement en de Raad van 27 april 2016 en de Belgische wet van 30 juli 2018 betreffende de bescherming van natuurlijk</w:t>
      </w:r>
      <w:r>
        <w:t>e</w:t>
      </w:r>
      <w:r>
        <w:t xml:space="preserve"> personen met betrekking tot de verwerking van persoonsgegevens. </w:t>
      </w:r>
    </w:p>
    <w:p w:rsidR="002C6383" w:rsidRDefault="002C6383" w:rsidP="006F4B6F">
      <w:r>
        <w:t>De Organiserende Onderneming verbindt zich ertoe om de technische en organisatorische beveiligingsmaatregelen te implementeren om de bescherming van de Persoonsgegevens tegen risico’s die gepaard gaan met het gebruik van informaticasystemen te waarborgen.</w:t>
      </w:r>
    </w:p>
    <w:p w:rsidR="002C6383" w:rsidRDefault="002C6383" w:rsidP="006F4B6F">
      <w:r>
        <w:lastRenderedPageBreak/>
        <w:t xml:space="preserve">De Deelnemer, of indien van toepassing zijn/haar rechthebbenden die beschikken over een rechtmatig belang, hebben het recht om gratis toegang tot het volgende te verkrijgen: </w:t>
      </w:r>
    </w:p>
    <w:p w:rsidR="002C6383" w:rsidRDefault="002C6383" w:rsidP="002C6383">
      <w:pPr>
        <w:ind w:left="708"/>
      </w:pPr>
      <w:r>
        <w:t xml:space="preserve">- Toegang tot hun gegevens, </w:t>
      </w:r>
      <w:r>
        <w:br/>
      </w:r>
      <w:r>
        <w:t xml:space="preserve">- De bevestiging dat hun gegevens wel of niet worden verwerkt door de Organiserende Onderneming, </w:t>
      </w:r>
      <w:r>
        <w:br/>
      </w:r>
      <w:r>
        <w:t xml:space="preserve">- Informatie die minstens over de verwerkingsdoeleinden gaat, de gegevenscategorieën waarop de verwerking betrekking heeft en de ontvangers of categorieën van ontvangers waaraan de gegevens worden doorgegeven. </w:t>
      </w:r>
      <w:r>
        <w:br/>
      </w:r>
      <w:r>
        <w:t>- Mededeling, in een begrijpelijke vorm van de gegevens die worden verwerkt, evenals alle beschikbare informatie over de oorsprong van de gegevens.</w:t>
      </w:r>
    </w:p>
    <w:p w:rsidR="002C6383" w:rsidRDefault="002C6383" w:rsidP="002C6383"/>
    <w:p w:rsidR="002C6383" w:rsidRDefault="002C6383" w:rsidP="002C6383">
      <w:r>
        <w:t>De Deelnemer (of indien van toepassing zijn/haar rechthebbenden) beschikt tevens over een recht op rechtzetting van zijn Persoonsgegevens, evenals een recht van verzet tegen de verzameling en verwerking van deze gegevens, op grond van dwingende en rechtmatige redenen.</w:t>
      </w:r>
    </w:p>
    <w:p w:rsidR="002C6383" w:rsidRDefault="002C6383" w:rsidP="002C6383">
      <w:r>
        <w:t>De Deelnemer is tevens gerechtigd om het wissen van alle of een deel van zijn Persoonsgegevens te vragen of een beperking van de verwerking, of zich te verzetten tegen de verwerking ervan, of gebruik te maken van zijn recht op overdraagbaarheid van de Persoonsgegevens, en dit binnen de grenzen bepaald in de toepasselijke wetgeving.</w:t>
      </w:r>
    </w:p>
    <w:p w:rsidR="002C6383" w:rsidRDefault="002C6383" w:rsidP="002C6383">
      <w:r>
        <w:t xml:space="preserve">Deze rechten kunnen worden uitgeoefend per e-mail, gericht aan het volgende adres: </w:t>
      </w:r>
      <w:hyperlink r:id="rId6" w:history="1">
        <w:r w:rsidRPr="00CC1261">
          <w:rPr>
            <w:rStyle w:val="Hyperlink"/>
          </w:rPr>
          <w:t>info@imacar.be</w:t>
        </w:r>
      </w:hyperlink>
    </w:p>
    <w:p w:rsidR="00A87C19" w:rsidRDefault="002C6383" w:rsidP="002C6383">
      <w:r>
        <w:t xml:space="preserve">De Deelnemer beschikt over de mogelijkheid om klacht in te dienen bij de toezichthoudende autoriteit zoals de Gegevensbeschermingsautoriteit, in het geval de toepasselijke wetgeving inzake de bescherming van persoonsgegevens niet werd nageleefd, via volgende gegevens: </w:t>
      </w:r>
    </w:p>
    <w:p w:rsidR="002C6383" w:rsidRDefault="002C6383" w:rsidP="00A87C19">
      <w:pPr>
        <w:ind w:left="705"/>
      </w:pPr>
      <w:r>
        <w:t xml:space="preserve">Gegevensbeschermingsautoriteit </w:t>
      </w:r>
      <w:r w:rsidR="00A87C19">
        <w:br/>
      </w:r>
      <w:r>
        <w:t xml:space="preserve">Drukpersstraat 35, 1000 Brussel </w:t>
      </w:r>
      <w:r w:rsidR="00A87C19">
        <w:br/>
      </w:r>
      <w:r>
        <w:t xml:space="preserve">+32 (0)2 274 48 00 </w:t>
      </w:r>
      <w:r w:rsidR="00A87C19">
        <w:br/>
      </w:r>
      <w:hyperlink r:id="rId7" w:history="1">
        <w:r w:rsidR="00A87C19" w:rsidRPr="00CC1261">
          <w:rPr>
            <w:rStyle w:val="Hyperlink"/>
          </w:rPr>
          <w:t>contact@apd-gba.be</w:t>
        </w:r>
      </w:hyperlink>
    </w:p>
    <w:p w:rsidR="00A87C19" w:rsidRDefault="00A87C19" w:rsidP="00A87C19"/>
    <w:p w:rsidR="00A87C19" w:rsidRDefault="00A87C19" w:rsidP="00A87C19">
      <w:r>
        <w:t>ARTIKEL 13: STOPBEPALINGEN</w:t>
      </w:r>
    </w:p>
    <w:p w:rsidR="00A87C19" w:rsidRDefault="00A87C19" w:rsidP="00A87C19">
      <w:r>
        <w:t>Het loutere deelnemen aan deze Wedstrijd houdt de aanvaarding in van huidig Wedstrijdreglement en het privacy beleid zonder enig voorbehoud en geen enkele betwisting hierover zal in aanmerking genomen worden.</w:t>
      </w:r>
    </w:p>
    <w:p w:rsidR="00A87C19" w:rsidRDefault="00A87C19" w:rsidP="00A87C19">
      <w:r>
        <w:t xml:space="preserve">Elke klacht in verband met huidige Wedstrijd moet schriftelijk verstuurd worden naar de maatschappelijke zetel van </w:t>
      </w:r>
      <w:r>
        <w:t>Garage en Carrosserie Vanhoecke</w:t>
      </w:r>
      <w:bookmarkStart w:id="0" w:name="_GoBack"/>
      <w:bookmarkEnd w:id="0"/>
      <w:r>
        <w:t xml:space="preserve"> binnen de 7 werkdagen volgend op het einde van de periode van inschrijving zoals omschreven in artikel 4. In geen enkel geval zullen de klachten verbaal of telefonisch behandeld worden. Klachten ingediend buiten bovenvermelde termijn of die niet schriftelijk opgesteld zijn zullen niet behandeld worden. Huidig Wedstrijdreglement is onderworpen aan het Belgisch recht en elk geschil tot de toepassing ervan valt onder de exclusieve bevoegdheid van de Brusselse rechtbanken.</w:t>
      </w:r>
    </w:p>
    <w:sectPr w:rsidR="00A87C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F64AF"/>
    <w:multiLevelType w:val="hybridMultilevel"/>
    <w:tmpl w:val="C246AA78"/>
    <w:lvl w:ilvl="0" w:tplc="5BBCAE0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AE9"/>
    <w:rsid w:val="000012F4"/>
    <w:rsid w:val="00002262"/>
    <w:rsid w:val="00005B65"/>
    <w:rsid w:val="00031D1A"/>
    <w:rsid w:val="00037C99"/>
    <w:rsid w:val="000466AD"/>
    <w:rsid w:val="00080F0B"/>
    <w:rsid w:val="00085EC1"/>
    <w:rsid w:val="00086ACA"/>
    <w:rsid w:val="00093724"/>
    <w:rsid w:val="00095DAF"/>
    <w:rsid w:val="000A1554"/>
    <w:rsid w:val="000B230B"/>
    <w:rsid w:val="000D34F6"/>
    <w:rsid w:val="00103558"/>
    <w:rsid w:val="0010643F"/>
    <w:rsid w:val="00120FE8"/>
    <w:rsid w:val="00136F67"/>
    <w:rsid w:val="00137BB9"/>
    <w:rsid w:val="00157380"/>
    <w:rsid w:val="00172087"/>
    <w:rsid w:val="001728F1"/>
    <w:rsid w:val="00191F60"/>
    <w:rsid w:val="00195AED"/>
    <w:rsid w:val="001979D8"/>
    <w:rsid w:val="001D2E93"/>
    <w:rsid w:val="001D7C07"/>
    <w:rsid w:val="001E05B3"/>
    <w:rsid w:val="001E27A7"/>
    <w:rsid w:val="001F1B63"/>
    <w:rsid w:val="00202782"/>
    <w:rsid w:val="0021490C"/>
    <w:rsid w:val="00243566"/>
    <w:rsid w:val="00260647"/>
    <w:rsid w:val="00280685"/>
    <w:rsid w:val="00283CF3"/>
    <w:rsid w:val="002B0BA0"/>
    <w:rsid w:val="002B150F"/>
    <w:rsid w:val="002B4873"/>
    <w:rsid w:val="002C6383"/>
    <w:rsid w:val="002E35D1"/>
    <w:rsid w:val="002E6E91"/>
    <w:rsid w:val="0030461C"/>
    <w:rsid w:val="00327401"/>
    <w:rsid w:val="003345FF"/>
    <w:rsid w:val="00346ADB"/>
    <w:rsid w:val="00350FB8"/>
    <w:rsid w:val="00353994"/>
    <w:rsid w:val="00363884"/>
    <w:rsid w:val="003823B9"/>
    <w:rsid w:val="003B72E5"/>
    <w:rsid w:val="003C7BB5"/>
    <w:rsid w:val="003D13E8"/>
    <w:rsid w:val="003E259C"/>
    <w:rsid w:val="003E57B6"/>
    <w:rsid w:val="003F64E7"/>
    <w:rsid w:val="0041467E"/>
    <w:rsid w:val="00427EDF"/>
    <w:rsid w:val="004364B3"/>
    <w:rsid w:val="00440EC5"/>
    <w:rsid w:val="00441B8E"/>
    <w:rsid w:val="004644EB"/>
    <w:rsid w:val="00474EBB"/>
    <w:rsid w:val="004901D0"/>
    <w:rsid w:val="004C45B3"/>
    <w:rsid w:val="004E5E24"/>
    <w:rsid w:val="004E6EC3"/>
    <w:rsid w:val="004F3DE7"/>
    <w:rsid w:val="005163A1"/>
    <w:rsid w:val="0052222F"/>
    <w:rsid w:val="0052557E"/>
    <w:rsid w:val="0052674B"/>
    <w:rsid w:val="00540D55"/>
    <w:rsid w:val="00551472"/>
    <w:rsid w:val="005669DD"/>
    <w:rsid w:val="00586A39"/>
    <w:rsid w:val="00594AA5"/>
    <w:rsid w:val="00595D18"/>
    <w:rsid w:val="0059745F"/>
    <w:rsid w:val="005A7EFA"/>
    <w:rsid w:val="005B1ADB"/>
    <w:rsid w:val="005D7285"/>
    <w:rsid w:val="0060423E"/>
    <w:rsid w:val="00604B2D"/>
    <w:rsid w:val="00621429"/>
    <w:rsid w:val="0062667B"/>
    <w:rsid w:val="00632AE9"/>
    <w:rsid w:val="00637577"/>
    <w:rsid w:val="0064050A"/>
    <w:rsid w:val="0065453F"/>
    <w:rsid w:val="006652F2"/>
    <w:rsid w:val="0067289C"/>
    <w:rsid w:val="006802DE"/>
    <w:rsid w:val="00690E84"/>
    <w:rsid w:val="006A1CAE"/>
    <w:rsid w:val="006B1A39"/>
    <w:rsid w:val="006B4DA9"/>
    <w:rsid w:val="006D049E"/>
    <w:rsid w:val="006E1BA8"/>
    <w:rsid w:val="006F0A4A"/>
    <w:rsid w:val="006F4146"/>
    <w:rsid w:val="006F4B6F"/>
    <w:rsid w:val="007163BD"/>
    <w:rsid w:val="00730325"/>
    <w:rsid w:val="00733B3E"/>
    <w:rsid w:val="00737038"/>
    <w:rsid w:val="0074212A"/>
    <w:rsid w:val="0074362A"/>
    <w:rsid w:val="007602B6"/>
    <w:rsid w:val="0076312E"/>
    <w:rsid w:val="00763935"/>
    <w:rsid w:val="00770047"/>
    <w:rsid w:val="007757FB"/>
    <w:rsid w:val="00783BD2"/>
    <w:rsid w:val="0079099F"/>
    <w:rsid w:val="00796003"/>
    <w:rsid w:val="007974C6"/>
    <w:rsid w:val="007A778B"/>
    <w:rsid w:val="007C188C"/>
    <w:rsid w:val="007C7C83"/>
    <w:rsid w:val="007E2A07"/>
    <w:rsid w:val="007E5FE5"/>
    <w:rsid w:val="007E65FC"/>
    <w:rsid w:val="008151D5"/>
    <w:rsid w:val="00824B84"/>
    <w:rsid w:val="008329E5"/>
    <w:rsid w:val="00841BE7"/>
    <w:rsid w:val="00863871"/>
    <w:rsid w:val="008770D2"/>
    <w:rsid w:val="00877D46"/>
    <w:rsid w:val="00897B52"/>
    <w:rsid w:val="008B1886"/>
    <w:rsid w:val="008C0AEA"/>
    <w:rsid w:val="008D0EB2"/>
    <w:rsid w:val="008D60DB"/>
    <w:rsid w:val="008E6542"/>
    <w:rsid w:val="0090646E"/>
    <w:rsid w:val="009144C2"/>
    <w:rsid w:val="0092786B"/>
    <w:rsid w:val="00942B05"/>
    <w:rsid w:val="00945279"/>
    <w:rsid w:val="00956B78"/>
    <w:rsid w:val="009807B6"/>
    <w:rsid w:val="0098766E"/>
    <w:rsid w:val="00991CF3"/>
    <w:rsid w:val="009A748B"/>
    <w:rsid w:val="009B5BC0"/>
    <w:rsid w:val="009B63D4"/>
    <w:rsid w:val="009E5DCF"/>
    <w:rsid w:val="009F1B1C"/>
    <w:rsid w:val="00A04C2A"/>
    <w:rsid w:val="00A1391D"/>
    <w:rsid w:val="00A171F2"/>
    <w:rsid w:val="00A22536"/>
    <w:rsid w:val="00A42653"/>
    <w:rsid w:val="00A426E9"/>
    <w:rsid w:val="00A632E7"/>
    <w:rsid w:val="00A66A54"/>
    <w:rsid w:val="00A701BB"/>
    <w:rsid w:val="00A7525A"/>
    <w:rsid w:val="00A75548"/>
    <w:rsid w:val="00A87C19"/>
    <w:rsid w:val="00AB0188"/>
    <w:rsid w:val="00AB6D9C"/>
    <w:rsid w:val="00AE627B"/>
    <w:rsid w:val="00AF327E"/>
    <w:rsid w:val="00B0705E"/>
    <w:rsid w:val="00B07B21"/>
    <w:rsid w:val="00B21B60"/>
    <w:rsid w:val="00B42835"/>
    <w:rsid w:val="00B54F1E"/>
    <w:rsid w:val="00B70E51"/>
    <w:rsid w:val="00BA16F9"/>
    <w:rsid w:val="00BB67B9"/>
    <w:rsid w:val="00BC1531"/>
    <w:rsid w:val="00BC3374"/>
    <w:rsid w:val="00BE2392"/>
    <w:rsid w:val="00BF6392"/>
    <w:rsid w:val="00C1318F"/>
    <w:rsid w:val="00C16F42"/>
    <w:rsid w:val="00C4685B"/>
    <w:rsid w:val="00CA5154"/>
    <w:rsid w:val="00CB49F8"/>
    <w:rsid w:val="00CC1CCD"/>
    <w:rsid w:val="00CC345D"/>
    <w:rsid w:val="00CD0A3F"/>
    <w:rsid w:val="00CD1546"/>
    <w:rsid w:val="00CD2F08"/>
    <w:rsid w:val="00CD4B4E"/>
    <w:rsid w:val="00CF0864"/>
    <w:rsid w:val="00D04CEB"/>
    <w:rsid w:val="00D17665"/>
    <w:rsid w:val="00D374D5"/>
    <w:rsid w:val="00D4491B"/>
    <w:rsid w:val="00D631DE"/>
    <w:rsid w:val="00D670CD"/>
    <w:rsid w:val="00D851D9"/>
    <w:rsid w:val="00D90077"/>
    <w:rsid w:val="00D91D11"/>
    <w:rsid w:val="00DA3975"/>
    <w:rsid w:val="00DB3DAF"/>
    <w:rsid w:val="00DC3D81"/>
    <w:rsid w:val="00DD0FA3"/>
    <w:rsid w:val="00DD61F8"/>
    <w:rsid w:val="00DE0E02"/>
    <w:rsid w:val="00DF7DD9"/>
    <w:rsid w:val="00E024B4"/>
    <w:rsid w:val="00E04186"/>
    <w:rsid w:val="00E35A9F"/>
    <w:rsid w:val="00E5385D"/>
    <w:rsid w:val="00E703CB"/>
    <w:rsid w:val="00E84BF1"/>
    <w:rsid w:val="00E92913"/>
    <w:rsid w:val="00EB00CC"/>
    <w:rsid w:val="00EB4BE1"/>
    <w:rsid w:val="00ED703C"/>
    <w:rsid w:val="00EF1874"/>
    <w:rsid w:val="00EF68AA"/>
    <w:rsid w:val="00F06BEE"/>
    <w:rsid w:val="00F26004"/>
    <w:rsid w:val="00F46111"/>
    <w:rsid w:val="00F66558"/>
    <w:rsid w:val="00F7308B"/>
    <w:rsid w:val="00F7760F"/>
    <w:rsid w:val="00F85BAB"/>
    <w:rsid w:val="00FA32C7"/>
    <w:rsid w:val="00FA67D0"/>
    <w:rsid w:val="00FA6A50"/>
    <w:rsid w:val="00FB497A"/>
    <w:rsid w:val="00FC1F65"/>
    <w:rsid w:val="00FE5EEF"/>
    <w:rsid w:val="00FF0769"/>
    <w:rsid w:val="00FF0A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10A73D-4AF3-42B2-9D25-C38F9BD5F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32AE9"/>
    <w:pPr>
      <w:ind w:left="720"/>
      <w:contextualSpacing/>
    </w:pPr>
  </w:style>
  <w:style w:type="character" w:styleId="Hyperlink">
    <w:name w:val="Hyperlink"/>
    <w:basedOn w:val="Standaardalinea-lettertype"/>
    <w:uiPriority w:val="99"/>
    <w:unhideWhenUsed/>
    <w:rsid w:val="00632A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apd-gb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macar.be" TargetMode="External"/><Relationship Id="rId5" Type="http://schemas.openxmlformats.org/officeDocument/2006/relationships/hyperlink" Target="https://www.facebook.com/DSstoreSintNiklaa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2234</Words>
  <Characters>12288</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 Thiery</dc:creator>
  <cp:keywords/>
  <dc:description/>
  <cp:lastModifiedBy>Leen Thiery</cp:lastModifiedBy>
  <cp:revision>1</cp:revision>
  <dcterms:created xsi:type="dcterms:W3CDTF">2019-06-21T06:59:00Z</dcterms:created>
  <dcterms:modified xsi:type="dcterms:W3CDTF">2019-06-21T07:47:00Z</dcterms:modified>
</cp:coreProperties>
</file>